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0C" w:rsidRDefault="0047080C" w:rsidP="0047080C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IDEV – Internet Datenerhebung im Verbund</w:t>
      </w:r>
    </w:p>
    <w:p w:rsidR="0047080C" w:rsidRDefault="0047080C" w:rsidP="004054CE">
      <w:pPr>
        <w:pStyle w:val="AB4"/>
        <w:spacing w:before="240" w:after="60"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Allgemeines </w:t>
      </w:r>
    </w:p>
    <w:p w:rsidR="0047080C" w:rsidRDefault="0047080C" w:rsidP="004054CE">
      <w:pPr>
        <w:pStyle w:val="AB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IDEV ist ein Online-Meldeverfahren das Ihnen einen komfortablen Meldungsversand zu zahlreichen amtlichen Statistiken über das Internet ermöglicht. Die statistischen Daten können hierbei direkt in elektronische Formulare eingegeben und online an die </w:t>
      </w:r>
      <w:r w:rsidR="003C5E32">
        <w:rPr>
          <w:rFonts w:ascii="Arial" w:hAnsi="Arial" w:cs="Arial"/>
        </w:rPr>
        <w:t xml:space="preserve">Statistischen </w:t>
      </w:r>
      <w:r>
        <w:rPr>
          <w:rFonts w:ascii="Arial" w:hAnsi="Arial" w:cs="Arial"/>
        </w:rPr>
        <w:t xml:space="preserve">Ämter übermittelt werden. Alle über IDEV angebotenen Statistik-Fragebogen sind bezüglich ihrer Benutzeroberfläche vergleichbar aufgebaut. Die Übertragung der Daten erfolgt verschlüsselt über eine sichere Verbindung (https-Protokoll). </w:t>
      </w:r>
    </w:p>
    <w:p w:rsidR="0047080C" w:rsidRDefault="0047080C" w:rsidP="004054CE">
      <w:pPr>
        <w:pStyle w:val="AB4"/>
        <w:spacing w:before="240" w:after="60"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Technische Voraussetzung </w:t>
      </w:r>
    </w:p>
    <w:p w:rsidR="0047080C" w:rsidRPr="00210446" w:rsidRDefault="0047080C" w:rsidP="004054CE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r w:rsidRPr="00210446">
        <w:rPr>
          <w:rFonts w:ascii="Arial" w:hAnsi="Arial" w:cs="Arial"/>
          <w:sz w:val="24"/>
          <w:szCs w:val="24"/>
        </w:rPr>
        <w:t xml:space="preserve">Als technische Voraussetzung benötigen Sie einen aktuellen Internet-Browser und ein aktuelles Betriebssystem. Weitere Hinweise finden Sie unter </w:t>
      </w:r>
      <w:r>
        <w:rPr>
          <w:rFonts w:ascii="Arial" w:hAnsi="Arial" w:cs="Arial"/>
          <w:sz w:val="24"/>
          <w:szCs w:val="24"/>
        </w:rPr>
        <w:t xml:space="preserve"> </w:t>
      </w:r>
      <w:r w:rsidR="005F3244" w:rsidRPr="005F3244">
        <w:rPr>
          <w:rStyle w:val="Hyperlink"/>
          <w:rFonts w:ascii="Arial" w:hAnsi="Arial" w:cs="Arial"/>
          <w:sz w:val="24"/>
          <w:szCs w:val="24"/>
        </w:rPr>
        <w:t>https://idev.bayern.de/idev/doc/hilfe2_1.html</w:t>
      </w:r>
    </w:p>
    <w:p w:rsidR="0047080C" w:rsidRDefault="0047080C" w:rsidP="004054CE">
      <w:pPr>
        <w:pStyle w:val="AB4"/>
        <w:spacing w:before="240" w:after="60"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Benutzerkennung </w:t>
      </w:r>
    </w:p>
    <w:p w:rsidR="005F3244" w:rsidRDefault="0047080C" w:rsidP="004054CE">
      <w:pPr>
        <w:pStyle w:val="AB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Ihnen den schnellen Zugang zu IDEV zu ermöglichen, haben Sie Ihre Benutzerkennung (Kennung) und das Passwort erhalten. </w:t>
      </w:r>
      <w:r w:rsidR="003C4ABC">
        <w:rPr>
          <w:rFonts w:ascii="Arial" w:hAnsi="Arial" w:cs="Arial"/>
        </w:rPr>
        <w:t xml:space="preserve">Bei dem Passwort kann es sich entweder um </w:t>
      </w:r>
      <w:r w:rsidR="00BE44DC">
        <w:rPr>
          <w:rFonts w:ascii="Arial" w:hAnsi="Arial" w:cs="Arial"/>
        </w:rPr>
        <w:t xml:space="preserve">ein neu generiertes Initialpasswort oder um </w:t>
      </w:r>
      <w:r w:rsidR="00773C2E">
        <w:rPr>
          <w:rFonts w:ascii="Arial" w:hAnsi="Arial" w:cs="Arial"/>
        </w:rPr>
        <w:t>Ihr zuletzt vergebenes Passwort</w:t>
      </w:r>
      <w:r w:rsidR="003C4ABC">
        <w:rPr>
          <w:rFonts w:ascii="Arial" w:hAnsi="Arial" w:cs="Arial"/>
        </w:rPr>
        <w:t xml:space="preserve"> </w:t>
      </w:r>
      <w:r w:rsidR="00773C2E">
        <w:rPr>
          <w:rFonts w:ascii="Arial" w:hAnsi="Arial" w:cs="Arial"/>
        </w:rPr>
        <w:t>handeln</w:t>
      </w:r>
      <w:r w:rsidR="003C4ABC">
        <w:rPr>
          <w:rFonts w:ascii="Arial" w:hAnsi="Arial" w:cs="Arial"/>
        </w:rPr>
        <w:t>. Falls Sie ein Initialpasswort vorfinden, ist es b</w:t>
      </w:r>
      <w:r w:rsidR="005F3244">
        <w:rPr>
          <w:rFonts w:ascii="Arial" w:hAnsi="Arial" w:cs="Arial"/>
        </w:rPr>
        <w:t xml:space="preserve">ei der erstmaligen </w:t>
      </w:r>
      <w:r w:rsidR="003C4ABC">
        <w:rPr>
          <w:rFonts w:ascii="Arial" w:hAnsi="Arial" w:cs="Arial"/>
        </w:rPr>
        <w:t xml:space="preserve">Anmeldung </w:t>
      </w:r>
      <w:r w:rsidR="005F3244">
        <w:rPr>
          <w:rFonts w:ascii="Arial" w:hAnsi="Arial" w:cs="Arial"/>
        </w:rPr>
        <w:t>erforderlich, dass Sie Ihr Initialpasswort nach BSI-Standards abändern. Beachten Sie hierzu auch folgende Anleitung:</w:t>
      </w:r>
    </w:p>
    <w:p w:rsidR="005F3244" w:rsidRDefault="00290966" w:rsidP="004054CE">
      <w:pPr>
        <w:pStyle w:val="AB2"/>
        <w:spacing w:line="276" w:lineRule="auto"/>
        <w:rPr>
          <w:rFonts w:ascii="Arial" w:hAnsi="Arial" w:cs="Arial"/>
        </w:rPr>
      </w:pPr>
      <w:hyperlink r:id="rId9" w:history="1">
        <w:r w:rsidR="005F3244" w:rsidRPr="00B35D41">
          <w:rPr>
            <w:rStyle w:val="Hyperlink"/>
            <w:rFonts w:ascii="Arial" w:hAnsi="Arial" w:cs="Arial"/>
          </w:rPr>
          <w:t>https://idev.bayern.de/idev/doc/Initialpasswortaenderung.pdf</w:t>
        </w:r>
      </w:hyperlink>
    </w:p>
    <w:p w:rsidR="0047080C" w:rsidRDefault="0047080C" w:rsidP="004054CE">
      <w:pPr>
        <w:pStyle w:val="AB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Sollten Sie für verschiedene Statistiken oder Firmen melden und diese unter einer Benutzerkennung zusammenfassen wollen, ist auch dies möglich. Nähere Informationen hierzu und zu weiteren Fragen finden Sie in der </w:t>
      </w:r>
      <w:r w:rsidRPr="00A2540E">
        <w:rPr>
          <w:rFonts w:ascii="Arial" w:hAnsi="Arial" w:cs="Arial"/>
          <w:b/>
        </w:rPr>
        <w:t>IDEV-Online-Hilfe</w:t>
      </w:r>
      <w:r>
        <w:rPr>
          <w:rFonts w:ascii="Arial" w:hAnsi="Arial" w:cs="Arial"/>
        </w:rPr>
        <w:t xml:space="preserve">. </w:t>
      </w:r>
    </w:p>
    <w:p w:rsidR="0047080C" w:rsidRDefault="0047080C" w:rsidP="004054CE">
      <w:pPr>
        <w:pStyle w:val="AB4"/>
        <w:spacing w:before="240" w:after="60"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Nutzung und Anmeldung </w:t>
      </w:r>
      <w:r w:rsidR="003C4ABC">
        <w:rPr>
          <w:rFonts w:ascii="Arial" w:hAnsi="Arial" w:cs="Arial"/>
          <w:b/>
        </w:rPr>
        <w:t>mit einem Initialpasswort</w:t>
      </w:r>
    </w:p>
    <w:p w:rsidR="0047080C" w:rsidRDefault="0047080C" w:rsidP="004054CE">
      <w:pPr>
        <w:pStyle w:val="AB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IDEV zu nutzen, tätigen Sie bitte folgende Eingaben: </w:t>
      </w:r>
    </w:p>
    <w:p w:rsidR="0047080C" w:rsidRDefault="0047080C" w:rsidP="004054CE">
      <w:pPr>
        <w:pStyle w:val="AB0N1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Aufruf der IDEV-Startseite </w:t>
      </w:r>
      <w:hyperlink r:id="rId10" w:history="1">
        <w:r w:rsidRPr="00C21093">
          <w:rPr>
            <w:rStyle w:val="Hyperlink"/>
            <w:rFonts w:ascii="Arial" w:eastAsia="Calibri" w:hAnsi="Arial" w:cs="Arial"/>
          </w:rPr>
          <w:t>https://idev.bayern.de</w:t>
        </w:r>
      </w:hyperlink>
      <w:r>
        <w:rPr>
          <w:rFonts w:ascii="Arial" w:hAnsi="Arial" w:cs="Arial"/>
          <w:u w:val="single"/>
        </w:rPr>
        <w:t xml:space="preserve"> </w:t>
      </w:r>
      <w:r w:rsidRPr="00DC6ED2">
        <w:rPr>
          <w:rFonts w:ascii="Arial" w:hAnsi="Arial" w:cs="Arial"/>
        </w:rPr>
        <w:t>im Browser Ihrer Wahl</w:t>
      </w:r>
      <w:r>
        <w:rPr>
          <w:rFonts w:ascii="Arial" w:hAnsi="Arial" w:cs="Arial"/>
        </w:rPr>
        <w:t xml:space="preserve"> </w:t>
      </w:r>
    </w:p>
    <w:p w:rsidR="0047080C" w:rsidRDefault="0047080C" w:rsidP="004054CE">
      <w:pPr>
        <w:pStyle w:val="AB0N1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Eingabe der für die Statistik übersandten Benutzerkennung (Kennung) </w:t>
      </w:r>
    </w:p>
    <w:p w:rsidR="0047080C" w:rsidRDefault="0047080C" w:rsidP="004054CE">
      <w:pPr>
        <w:pStyle w:val="AB0N1a"/>
        <w:numPr>
          <w:ilvl w:val="0"/>
          <w:numId w:val="2"/>
        </w:numPr>
        <w:spacing w:line="276" w:lineRule="auto"/>
        <w:ind w:left="426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Eingabe des für die Statistik übersandten </w:t>
      </w:r>
      <w:r w:rsidR="005F3244">
        <w:rPr>
          <w:rFonts w:ascii="Arial" w:hAnsi="Arial" w:cs="Arial"/>
        </w:rPr>
        <w:t>Initialp</w:t>
      </w:r>
      <w:r>
        <w:rPr>
          <w:rFonts w:ascii="Arial" w:hAnsi="Arial" w:cs="Arial"/>
        </w:rPr>
        <w:t xml:space="preserve">asswortes </w:t>
      </w:r>
    </w:p>
    <w:p w:rsidR="005F3244" w:rsidRDefault="002E7067" w:rsidP="00633B2F">
      <w:pPr>
        <w:pStyle w:val="AB0N1a"/>
        <w:numPr>
          <w:ilvl w:val="0"/>
          <w:numId w:val="2"/>
        </w:numPr>
        <w:spacing w:line="276" w:lineRule="auto"/>
        <w:ind w:left="426" w:hanging="369"/>
        <w:rPr>
          <w:rFonts w:ascii="Arial" w:hAnsi="Arial" w:cs="Arial"/>
        </w:rPr>
      </w:pPr>
      <w:r>
        <w:rPr>
          <w:rFonts w:ascii="Arial" w:hAnsi="Arial" w:cs="Arial"/>
        </w:rPr>
        <w:t>Ver</w:t>
      </w:r>
      <w:r w:rsidR="00773C2E">
        <w:rPr>
          <w:rFonts w:ascii="Arial" w:hAnsi="Arial" w:cs="Arial"/>
        </w:rPr>
        <w:t>gabe</w:t>
      </w:r>
      <w:r w:rsidR="005F3244">
        <w:rPr>
          <w:rFonts w:ascii="Arial" w:hAnsi="Arial" w:cs="Arial"/>
        </w:rPr>
        <w:t xml:space="preserve"> </w:t>
      </w:r>
      <w:r w:rsidR="00773C2E">
        <w:rPr>
          <w:rFonts w:ascii="Arial" w:hAnsi="Arial" w:cs="Arial"/>
        </w:rPr>
        <w:t>I</w:t>
      </w:r>
      <w:r w:rsidR="005F3244">
        <w:rPr>
          <w:rFonts w:ascii="Arial" w:hAnsi="Arial" w:cs="Arial"/>
        </w:rPr>
        <w:t xml:space="preserve">hres </w:t>
      </w:r>
      <w:r w:rsidR="00773C2E">
        <w:rPr>
          <w:rFonts w:ascii="Arial" w:hAnsi="Arial" w:cs="Arial"/>
        </w:rPr>
        <w:t>neuen</w:t>
      </w:r>
      <w:r w:rsidR="005F3244">
        <w:rPr>
          <w:rFonts w:ascii="Arial" w:hAnsi="Arial" w:cs="Arial"/>
        </w:rPr>
        <w:t xml:space="preserve"> persönlichen Passwort</w:t>
      </w:r>
      <w:r w:rsidR="00773C2E">
        <w:rPr>
          <w:rFonts w:ascii="Arial" w:hAnsi="Arial" w:cs="Arial"/>
        </w:rPr>
        <w:t>es</w:t>
      </w:r>
      <w:r w:rsidR="007C340B">
        <w:rPr>
          <w:rFonts w:ascii="Arial" w:hAnsi="Arial" w:cs="Arial"/>
        </w:rPr>
        <w:t xml:space="preserve"> </w:t>
      </w:r>
    </w:p>
    <w:p w:rsidR="00C577C3" w:rsidRDefault="007C340B" w:rsidP="00633B2F">
      <w:pPr>
        <w:pStyle w:val="AB2"/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Hinweise können Sie der Anleitung </w:t>
      </w:r>
    </w:p>
    <w:p w:rsidR="007C340B" w:rsidRDefault="00290966" w:rsidP="00633B2F">
      <w:pPr>
        <w:pStyle w:val="AB2"/>
        <w:spacing w:line="276" w:lineRule="auto"/>
        <w:ind w:firstLine="426"/>
        <w:rPr>
          <w:rFonts w:ascii="Arial" w:hAnsi="Arial" w:cs="Arial"/>
        </w:rPr>
      </w:pPr>
      <w:hyperlink r:id="rId11" w:history="1">
        <w:r w:rsidR="007C340B" w:rsidRPr="00B35D41">
          <w:rPr>
            <w:rStyle w:val="Hyperlink"/>
            <w:rFonts w:ascii="Arial" w:hAnsi="Arial" w:cs="Arial"/>
          </w:rPr>
          <w:t>https://idev.bayern.de/idev/doc/Initialpasswortaenderung.pdf</w:t>
        </w:r>
      </w:hyperlink>
    </w:p>
    <w:p w:rsidR="007C340B" w:rsidRDefault="007C340B" w:rsidP="00633B2F">
      <w:pPr>
        <w:pStyle w:val="AB0N1a"/>
        <w:numPr>
          <w:ilvl w:val="0"/>
          <w:numId w:val="0"/>
        </w:numPr>
        <w:spacing w:line="276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entnehmen. </w:t>
      </w:r>
    </w:p>
    <w:p w:rsidR="007C340B" w:rsidRDefault="007C340B" w:rsidP="00633B2F">
      <w:pPr>
        <w:pStyle w:val="AB0N1a"/>
        <w:numPr>
          <w:ilvl w:val="0"/>
          <w:numId w:val="0"/>
        </w:numPr>
        <w:spacing w:line="276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Bitte merken Sie sich Ihr selbst</w:t>
      </w:r>
      <w:r w:rsidR="00BE4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vergebenes neues Passwort.</w:t>
      </w:r>
    </w:p>
    <w:p w:rsidR="00BC61C3" w:rsidRPr="00633B2F" w:rsidRDefault="0047080C" w:rsidP="00633B2F">
      <w:pPr>
        <w:pStyle w:val="AB0N1a"/>
        <w:numPr>
          <w:ilvl w:val="0"/>
          <w:numId w:val="2"/>
        </w:numPr>
        <w:spacing w:line="276" w:lineRule="auto"/>
        <w:ind w:left="426" w:hanging="369"/>
        <w:rPr>
          <w:rFonts w:ascii="Arial" w:hAnsi="Arial" w:cs="Arial"/>
          <w:b/>
        </w:rPr>
      </w:pPr>
      <w:r>
        <w:rPr>
          <w:rFonts w:ascii="Arial" w:hAnsi="Arial" w:cs="Arial"/>
        </w:rPr>
        <w:t>Anklicken der Schaltfläche „</w:t>
      </w:r>
      <w:r w:rsidR="005F3244">
        <w:rPr>
          <w:rFonts w:ascii="Arial" w:hAnsi="Arial" w:cs="Arial"/>
        </w:rPr>
        <w:t>Übernehmen</w:t>
      </w:r>
      <w:r>
        <w:rPr>
          <w:rFonts w:ascii="Arial" w:hAnsi="Arial" w:cs="Arial"/>
        </w:rPr>
        <w:t xml:space="preserve">“ </w:t>
      </w:r>
    </w:p>
    <w:p w:rsidR="00C577C3" w:rsidRDefault="00C577C3" w:rsidP="00BC61C3">
      <w:pPr>
        <w:pStyle w:val="AB4"/>
        <w:spacing w:before="240" w:after="60" w:line="276" w:lineRule="auto"/>
        <w:outlineLvl w:val="0"/>
        <w:rPr>
          <w:rFonts w:ascii="Arial" w:hAnsi="Arial" w:cs="Arial"/>
          <w:b/>
        </w:rPr>
      </w:pPr>
    </w:p>
    <w:p w:rsidR="00BC61C3" w:rsidRDefault="00BC61C3" w:rsidP="00BC61C3">
      <w:pPr>
        <w:pStyle w:val="AB4"/>
        <w:spacing w:before="240" w:after="60"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Nutzung und Anmeldung</w:t>
      </w:r>
      <w:r w:rsidR="003C4ABC">
        <w:rPr>
          <w:rFonts w:ascii="Arial" w:hAnsi="Arial" w:cs="Arial"/>
          <w:b/>
        </w:rPr>
        <w:t xml:space="preserve"> mit Ihrem zuletzt vergebenen Passwort</w:t>
      </w:r>
    </w:p>
    <w:p w:rsidR="00BC61C3" w:rsidRDefault="00BC61C3" w:rsidP="00BC61C3">
      <w:pPr>
        <w:pStyle w:val="AB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Um IDEV zu nutzen, tätigen Sie bitte folgende Eingaben:</w:t>
      </w:r>
    </w:p>
    <w:p w:rsidR="00BC61C3" w:rsidRPr="00BC61C3" w:rsidRDefault="00BC61C3" w:rsidP="00BC61C3">
      <w:pPr>
        <w:pStyle w:val="AB0N1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C61C3">
        <w:rPr>
          <w:rFonts w:ascii="Arial" w:hAnsi="Arial" w:cs="Arial"/>
        </w:rPr>
        <w:t xml:space="preserve">Aufruf der IDEV-Startseite </w:t>
      </w:r>
      <w:hyperlink r:id="rId12" w:history="1">
        <w:r w:rsidRPr="00BC61C3">
          <w:rPr>
            <w:rStyle w:val="Hyperlink"/>
            <w:rFonts w:ascii="Arial" w:eastAsia="Calibri" w:hAnsi="Arial" w:cs="Arial"/>
          </w:rPr>
          <w:t>https://idev.bayern.de</w:t>
        </w:r>
      </w:hyperlink>
      <w:r w:rsidRPr="00BC61C3">
        <w:rPr>
          <w:rFonts w:ascii="Arial" w:hAnsi="Arial" w:cs="Arial"/>
          <w:u w:val="single"/>
        </w:rPr>
        <w:t xml:space="preserve"> </w:t>
      </w:r>
      <w:r w:rsidRPr="00BC61C3">
        <w:rPr>
          <w:rFonts w:ascii="Arial" w:hAnsi="Arial" w:cs="Arial"/>
        </w:rPr>
        <w:t>im Browser Ihrer Wahl</w:t>
      </w:r>
    </w:p>
    <w:p w:rsidR="00BC61C3" w:rsidRDefault="00BC61C3" w:rsidP="00BC61C3">
      <w:pPr>
        <w:pStyle w:val="AB0N1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Eingabe der für die Statistik übersandten Benutzerkennung (Kennung)</w:t>
      </w:r>
    </w:p>
    <w:p w:rsidR="00BC61C3" w:rsidRDefault="00BC61C3" w:rsidP="00BC61C3">
      <w:pPr>
        <w:pStyle w:val="AB0N1a"/>
        <w:numPr>
          <w:ilvl w:val="0"/>
          <w:numId w:val="2"/>
        </w:numPr>
        <w:spacing w:line="276" w:lineRule="auto"/>
        <w:ind w:left="426" w:hanging="369"/>
        <w:rPr>
          <w:rFonts w:ascii="Arial" w:hAnsi="Arial" w:cs="Arial"/>
        </w:rPr>
      </w:pPr>
      <w:r>
        <w:rPr>
          <w:rFonts w:ascii="Arial" w:hAnsi="Arial" w:cs="Arial"/>
        </w:rPr>
        <w:t>Eingabe d</w:t>
      </w:r>
      <w:r w:rsidR="000119A6">
        <w:rPr>
          <w:rFonts w:ascii="Arial" w:hAnsi="Arial" w:cs="Arial"/>
        </w:rPr>
        <w:t>es für die Statistik persönlichen</w:t>
      </w:r>
      <w:r>
        <w:rPr>
          <w:rFonts w:ascii="Arial" w:hAnsi="Arial" w:cs="Arial"/>
        </w:rPr>
        <w:t xml:space="preserve"> Passwortes</w:t>
      </w:r>
    </w:p>
    <w:p w:rsidR="00151D83" w:rsidRPr="00633B2F" w:rsidRDefault="00151D83" w:rsidP="00633B2F">
      <w:pPr>
        <w:pStyle w:val="AB0N1a"/>
        <w:numPr>
          <w:ilvl w:val="0"/>
          <w:numId w:val="0"/>
        </w:numPr>
        <w:spacing w:line="276" w:lineRule="auto"/>
        <w:ind w:left="425"/>
        <w:rPr>
          <w:rFonts w:ascii="Arial" w:hAnsi="Arial" w:cs="Arial"/>
          <w:sz w:val="20"/>
        </w:rPr>
      </w:pPr>
      <w:r w:rsidRPr="00633B2F">
        <w:rPr>
          <w:rFonts w:ascii="Arial" w:hAnsi="Arial" w:cs="Arial"/>
          <w:sz w:val="20"/>
        </w:rPr>
        <w:t>Bitte beachten Sie</w:t>
      </w:r>
      <w:r>
        <w:rPr>
          <w:rFonts w:ascii="Arial" w:hAnsi="Arial" w:cs="Arial"/>
          <w:sz w:val="20"/>
        </w:rPr>
        <w:t xml:space="preserve"> folgendes:</w:t>
      </w:r>
      <w:r w:rsidR="00BE44D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Falls</w:t>
      </w:r>
      <w:r w:rsidRPr="00633B2F">
        <w:rPr>
          <w:rFonts w:ascii="Arial" w:hAnsi="Arial" w:cs="Arial"/>
          <w:sz w:val="20"/>
        </w:rPr>
        <w:t xml:space="preserve"> bei der Mitteilung des Passwortes ******** angegeben </w:t>
      </w:r>
      <w:r>
        <w:rPr>
          <w:rFonts w:ascii="Arial" w:hAnsi="Arial" w:cs="Arial"/>
          <w:sz w:val="20"/>
        </w:rPr>
        <w:t>sind</w:t>
      </w:r>
      <w:r w:rsidRPr="00633B2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ist dies ein</w:t>
      </w:r>
      <w:r w:rsidRPr="00633B2F">
        <w:rPr>
          <w:rFonts w:ascii="Arial" w:hAnsi="Arial" w:cs="Arial"/>
          <w:sz w:val="20"/>
        </w:rPr>
        <w:t xml:space="preserve"> Hinweis, dass es sich hierbei um Ihr </w:t>
      </w:r>
      <w:r w:rsidR="00DF492A">
        <w:rPr>
          <w:rFonts w:ascii="Arial" w:hAnsi="Arial" w:cs="Arial"/>
          <w:sz w:val="20"/>
        </w:rPr>
        <w:t>selbst</w:t>
      </w:r>
      <w:r w:rsidRPr="00633B2F">
        <w:rPr>
          <w:rFonts w:ascii="Arial" w:hAnsi="Arial" w:cs="Arial"/>
          <w:sz w:val="20"/>
        </w:rPr>
        <w:t xml:space="preserve"> abgeändertes Passwort </w:t>
      </w:r>
      <w:r w:rsidR="00DF492A">
        <w:rPr>
          <w:rFonts w:ascii="Arial" w:hAnsi="Arial" w:cs="Arial"/>
          <w:sz w:val="20"/>
        </w:rPr>
        <w:t xml:space="preserve">(z. B. bei der letzten </w:t>
      </w:r>
      <w:r w:rsidR="00D82C9B">
        <w:rPr>
          <w:rFonts w:ascii="Arial" w:hAnsi="Arial" w:cs="Arial"/>
          <w:sz w:val="20"/>
        </w:rPr>
        <w:t>Auskunftserteilung über IDEV</w:t>
      </w:r>
      <w:r w:rsidR="00DF492A">
        <w:rPr>
          <w:rFonts w:ascii="Arial" w:hAnsi="Arial" w:cs="Arial"/>
          <w:sz w:val="20"/>
        </w:rPr>
        <w:t xml:space="preserve">) </w:t>
      </w:r>
      <w:r w:rsidRPr="00633B2F">
        <w:rPr>
          <w:rFonts w:ascii="Arial" w:hAnsi="Arial" w:cs="Arial"/>
          <w:sz w:val="20"/>
        </w:rPr>
        <w:t>handelt</w:t>
      </w:r>
      <w:r w:rsidR="00DF492A">
        <w:rPr>
          <w:rFonts w:ascii="Arial" w:hAnsi="Arial" w:cs="Arial"/>
          <w:sz w:val="20"/>
        </w:rPr>
        <w:t xml:space="preserve">. Bitte tragen Sie daher nicht ******** ein, sondern entsprechend Ihr </w:t>
      </w:r>
      <w:r w:rsidR="009D3DD6">
        <w:rPr>
          <w:rFonts w:ascii="Arial" w:hAnsi="Arial" w:cs="Arial"/>
          <w:sz w:val="20"/>
        </w:rPr>
        <w:t xml:space="preserve">selbst </w:t>
      </w:r>
      <w:r w:rsidR="00DF492A">
        <w:rPr>
          <w:rFonts w:ascii="Arial" w:hAnsi="Arial" w:cs="Arial"/>
          <w:sz w:val="20"/>
        </w:rPr>
        <w:t>geändertes Passwort</w:t>
      </w:r>
      <w:r w:rsidR="00D82C9B">
        <w:rPr>
          <w:rFonts w:ascii="Arial" w:hAnsi="Arial" w:cs="Arial"/>
          <w:sz w:val="20"/>
        </w:rPr>
        <w:t>.</w:t>
      </w:r>
    </w:p>
    <w:p w:rsidR="00BC61C3" w:rsidRDefault="00BC61C3" w:rsidP="00BC61C3">
      <w:pPr>
        <w:pStyle w:val="AB0N1a"/>
        <w:numPr>
          <w:ilvl w:val="0"/>
          <w:numId w:val="2"/>
        </w:numPr>
        <w:spacing w:after="180" w:line="276" w:lineRule="auto"/>
        <w:ind w:left="426" w:hanging="369"/>
        <w:rPr>
          <w:rFonts w:ascii="Arial" w:hAnsi="Arial" w:cs="Arial"/>
        </w:rPr>
      </w:pPr>
      <w:r>
        <w:rPr>
          <w:rFonts w:ascii="Arial" w:hAnsi="Arial" w:cs="Arial"/>
        </w:rPr>
        <w:t>Anklicken der Schaltfläche „Anmelden“</w:t>
      </w:r>
    </w:p>
    <w:p w:rsidR="00BC61C3" w:rsidRDefault="00BC61C3" w:rsidP="004054CE">
      <w:pPr>
        <w:pStyle w:val="AB4"/>
        <w:spacing w:before="240" w:after="60" w:line="276" w:lineRule="auto"/>
        <w:outlineLvl w:val="0"/>
        <w:rPr>
          <w:rFonts w:ascii="Arial" w:hAnsi="Arial" w:cs="Arial"/>
          <w:b/>
        </w:rPr>
      </w:pPr>
    </w:p>
    <w:p w:rsidR="0047080C" w:rsidRDefault="0047080C" w:rsidP="004054CE">
      <w:pPr>
        <w:pStyle w:val="AB4"/>
        <w:spacing w:before="240" w:after="60"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Ansprechpartner </w:t>
      </w:r>
    </w:p>
    <w:p w:rsidR="0047080C" w:rsidRDefault="0047080C" w:rsidP="004054CE">
      <w:pPr>
        <w:pStyle w:val="AB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Sollten Sie </w:t>
      </w:r>
      <w:r w:rsidRPr="00633B2F">
        <w:rPr>
          <w:rFonts w:ascii="Arial" w:hAnsi="Arial" w:cs="Arial"/>
          <w:u w:val="single"/>
        </w:rPr>
        <w:t>technische Fragen</w:t>
      </w:r>
      <w:r>
        <w:rPr>
          <w:rFonts w:ascii="Arial" w:hAnsi="Arial" w:cs="Arial"/>
        </w:rPr>
        <w:t xml:space="preserve"> im Zusammenhang mit der IDEV-Nutzung haben, hilft Ihnen unsere Serviceline, die Sie</w:t>
      </w:r>
      <w:r w:rsidR="000119A6">
        <w:rPr>
          <w:rFonts w:ascii="Arial" w:hAnsi="Arial" w:cs="Arial"/>
        </w:rPr>
        <w:t xml:space="preserve"> per E-Mail unter </w:t>
      </w:r>
      <w:hyperlink r:id="rId13" w:history="1">
        <w:r w:rsidR="000119A6" w:rsidRPr="000119A6">
          <w:rPr>
            <w:rStyle w:val="Hyperlink"/>
            <w:rFonts w:ascii="Arial" w:hAnsi="Arial" w:cs="Arial"/>
          </w:rPr>
          <w:t>idev-serviceline@statistik.bayern.de</w:t>
        </w:r>
      </w:hyperlink>
      <w:r w:rsidR="000119A6">
        <w:rPr>
          <w:rFonts w:ascii="Arial" w:hAnsi="Arial" w:cs="Arial"/>
        </w:rPr>
        <w:t xml:space="preserve"> oder</w:t>
      </w:r>
      <w:r>
        <w:rPr>
          <w:rFonts w:ascii="Arial" w:hAnsi="Arial" w:cs="Arial"/>
        </w:rPr>
        <w:t xml:space="preserve"> unter der Telefonnummer 0911/98208-6413 erreichen, gerne weiter. Für </w:t>
      </w:r>
      <w:r w:rsidR="004E43F4" w:rsidRPr="00C11D0E">
        <w:rPr>
          <w:rFonts w:ascii="Arial" w:hAnsi="Arial" w:cs="Arial"/>
          <w:u w:val="single"/>
        </w:rPr>
        <w:t xml:space="preserve">fachliche, </w:t>
      </w:r>
      <w:r w:rsidRPr="00C11D0E">
        <w:rPr>
          <w:rFonts w:ascii="Arial" w:hAnsi="Arial" w:cs="Arial"/>
          <w:u w:val="single"/>
        </w:rPr>
        <w:t>statistische Fragen</w:t>
      </w:r>
      <w:r>
        <w:rPr>
          <w:rFonts w:ascii="Arial" w:hAnsi="Arial" w:cs="Arial"/>
        </w:rPr>
        <w:t xml:space="preserve"> steht Ihnen, wie bisher, der</w:t>
      </w:r>
      <w:r w:rsidR="001B3297">
        <w:rPr>
          <w:rFonts w:ascii="Arial" w:hAnsi="Arial" w:cs="Arial"/>
        </w:rPr>
        <w:t>/die</w:t>
      </w:r>
      <w:r>
        <w:rPr>
          <w:rFonts w:ascii="Arial" w:hAnsi="Arial" w:cs="Arial"/>
        </w:rPr>
        <w:t xml:space="preserve"> auf dem </w:t>
      </w:r>
      <w:r w:rsidR="0070641A">
        <w:rPr>
          <w:rFonts w:ascii="Arial" w:hAnsi="Arial" w:cs="Arial"/>
        </w:rPr>
        <w:t>Schreiben</w:t>
      </w:r>
      <w:r>
        <w:rPr>
          <w:rFonts w:ascii="Arial" w:hAnsi="Arial" w:cs="Arial"/>
        </w:rPr>
        <w:t xml:space="preserve"> bzw. </w:t>
      </w:r>
      <w:r w:rsidR="006F09DB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IDEV-Formular angegebene Sachbearbeiter</w:t>
      </w:r>
      <w:r w:rsidR="001B3297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zur Verfügung.</w:t>
      </w: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1B3297" w:rsidP="004054CE">
      <w:pPr>
        <w:pStyle w:val="AB2"/>
        <w:spacing w:line="276" w:lineRule="auto"/>
        <w:rPr>
          <w:rFonts w:ascii="Arial" w:hAnsi="Arial" w:cs="Arial"/>
        </w:rPr>
      </w:pPr>
    </w:p>
    <w:p w:rsidR="001B3297" w:rsidRDefault="00C577C3" w:rsidP="004054CE">
      <w:pPr>
        <w:pStyle w:val="AB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002F">
        <w:rPr>
          <w:rFonts w:ascii="Arial" w:hAnsi="Arial" w:cs="Arial"/>
          <w:sz w:val="20"/>
        </w:rPr>
        <w:t>Stand: 2</w:t>
      </w:r>
      <w:r w:rsidR="00D31B45">
        <w:rPr>
          <w:rFonts w:ascii="Arial" w:hAnsi="Arial" w:cs="Arial"/>
          <w:sz w:val="20"/>
        </w:rPr>
        <w:t>5</w:t>
      </w:r>
      <w:r w:rsidRPr="00EC002F">
        <w:rPr>
          <w:rFonts w:ascii="Arial" w:hAnsi="Arial" w:cs="Arial"/>
          <w:sz w:val="20"/>
        </w:rPr>
        <w:t>.01.2021</w:t>
      </w:r>
    </w:p>
    <w:p w:rsidR="00E03301" w:rsidRPr="0047080C" w:rsidRDefault="00E03301" w:rsidP="00633B2F">
      <w:pPr>
        <w:pStyle w:val="AB2"/>
        <w:spacing w:line="276" w:lineRule="auto"/>
      </w:pPr>
    </w:p>
    <w:sectPr w:rsidR="00E03301" w:rsidRPr="0047080C" w:rsidSect="00633B2F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276" w:right="992" w:bottom="1135" w:left="1361" w:header="454" w:footer="426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F1" w:rsidRDefault="00FB77F1" w:rsidP="00E03301">
      <w:pPr>
        <w:spacing w:line="240" w:lineRule="auto"/>
      </w:pPr>
      <w:r>
        <w:separator/>
      </w:r>
    </w:p>
  </w:endnote>
  <w:endnote w:type="continuationSeparator" w:id="0">
    <w:p w:rsidR="00FB77F1" w:rsidRDefault="00FB77F1" w:rsidP="00E0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D1" w:rsidRPr="00633B2F" w:rsidRDefault="00752C6C" w:rsidP="00633B2F">
    <w:pPr>
      <w:pStyle w:val="Fuzeile"/>
      <w:spacing w:line="600" w:lineRule="auto"/>
      <w:jc w:val="center"/>
    </w:pPr>
    <w:r w:rsidRPr="00633B2F">
      <w:t xml:space="preserve">Seite </w:t>
    </w:r>
    <w:r w:rsidRPr="00633B2F">
      <w:fldChar w:fldCharType="begin"/>
    </w:r>
    <w:r w:rsidRPr="00633B2F">
      <w:instrText>PAGE  \* Arabic  \* MERGEFORMAT</w:instrText>
    </w:r>
    <w:r w:rsidRPr="00633B2F">
      <w:fldChar w:fldCharType="separate"/>
    </w:r>
    <w:r w:rsidR="00C11D0E">
      <w:rPr>
        <w:noProof/>
      </w:rPr>
      <w:t>2</w:t>
    </w:r>
    <w:r w:rsidRPr="00633B2F">
      <w:fldChar w:fldCharType="end"/>
    </w:r>
    <w:r w:rsidRPr="00633B2F">
      <w:t xml:space="preserve"> von </w:t>
    </w:r>
    <w:r w:rsidR="00290966">
      <w:fldChar w:fldCharType="begin"/>
    </w:r>
    <w:r w:rsidR="00290966">
      <w:instrText>NUMPAGES  \* Arabic  \* MERGEFORMAT</w:instrText>
    </w:r>
    <w:r w:rsidR="00290966">
      <w:fldChar w:fldCharType="separate"/>
    </w:r>
    <w:r w:rsidR="00C11D0E">
      <w:rPr>
        <w:noProof/>
      </w:rPr>
      <w:t>2</w:t>
    </w:r>
    <w:r w:rsidR="0029096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BC" w:rsidRDefault="003C4ABC" w:rsidP="00633B2F">
    <w:pPr>
      <w:pStyle w:val="Fuzeile"/>
      <w:jc w:val="center"/>
    </w:pPr>
    <w:r>
      <w:t xml:space="preserve">Seite </w:t>
    </w:r>
    <w:r w:rsidRPr="00633B2F">
      <w:fldChar w:fldCharType="begin"/>
    </w:r>
    <w:r w:rsidRPr="00633B2F">
      <w:instrText>PAGE  \* Arabic  \* MERGEFORMAT</w:instrText>
    </w:r>
    <w:r w:rsidRPr="00633B2F">
      <w:fldChar w:fldCharType="separate"/>
    </w:r>
    <w:r w:rsidR="00C11D0E">
      <w:rPr>
        <w:noProof/>
      </w:rPr>
      <w:t>1</w:t>
    </w:r>
    <w:r w:rsidRPr="00633B2F">
      <w:fldChar w:fldCharType="end"/>
    </w:r>
    <w:r>
      <w:t xml:space="preserve"> von </w:t>
    </w:r>
    <w:r w:rsidR="00290966">
      <w:fldChar w:fldCharType="begin"/>
    </w:r>
    <w:r w:rsidR="00290966">
      <w:instrText>NUMPAGES  \* Arabic  \* MERGEFORMAT</w:instrText>
    </w:r>
    <w:r w:rsidR="00290966">
      <w:fldChar w:fldCharType="separate"/>
    </w:r>
    <w:r w:rsidR="00C11D0E">
      <w:rPr>
        <w:noProof/>
      </w:rPr>
      <w:t>2</w:t>
    </w:r>
    <w:r w:rsidR="00290966">
      <w:rPr>
        <w:noProof/>
      </w:rPr>
      <w:fldChar w:fldCharType="end"/>
    </w:r>
  </w:p>
  <w:p w:rsidR="00285587" w:rsidRDefault="00290966" w:rsidP="00D27687">
    <w:pPr>
      <w:spacing w:line="240" w:lineRule="auto"/>
      <w:ind w:right="-136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F1" w:rsidRDefault="00FB77F1" w:rsidP="00E03301">
      <w:pPr>
        <w:spacing w:line="240" w:lineRule="auto"/>
      </w:pPr>
      <w:r>
        <w:separator/>
      </w:r>
    </w:p>
  </w:footnote>
  <w:footnote w:type="continuationSeparator" w:id="0">
    <w:p w:rsidR="00FB77F1" w:rsidRDefault="00FB77F1" w:rsidP="00E03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D1" w:rsidRPr="001E53B2" w:rsidRDefault="00290966" w:rsidP="001E53B2">
    <w:pPr>
      <w:spacing w:before="240" w:after="240" w:line="240" w:lineRule="auto"/>
      <w:jc w:val="center"/>
      <w:rPr>
        <w:rStyle w:val="Seitenzahl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87" w:rsidRPr="00DB5826" w:rsidRDefault="00E03301" w:rsidP="00D27687">
    <w:pPr>
      <w:pStyle w:val="FormatAbsender"/>
      <w:ind w:right="-1077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8DF6DE" wp14:editId="14447991">
              <wp:simplePos x="0" y="0"/>
              <wp:positionH relativeFrom="column">
                <wp:posOffset>-610235</wp:posOffset>
              </wp:positionH>
              <wp:positionV relativeFrom="paragraph">
                <wp:posOffset>3594100</wp:posOffset>
              </wp:positionV>
              <wp:extent cx="114300" cy="0"/>
              <wp:effectExtent l="8890" t="12700" r="10160" b="63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83pt" to="-39.0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" strokeweight=".25pt"/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F87E21" wp14:editId="550B7248">
              <wp:simplePos x="0" y="0"/>
              <wp:positionH relativeFrom="column">
                <wp:posOffset>-610235</wp:posOffset>
              </wp:positionH>
              <wp:positionV relativeFrom="paragraph">
                <wp:posOffset>2045970</wp:posOffset>
              </wp:positionV>
              <wp:extent cx="114300" cy="0"/>
              <wp:effectExtent l="8890" t="7620" r="10160" b="1143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161.1pt" to="-39.0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" strokeweight=".25pt"/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2C1A22" wp14:editId="3DF36C5C">
              <wp:simplePos x="0" y="0"/>
              <wp:positionH relativeFrom="column">
                <wp:posOffset>-610235</wp:posOffset>
              </wp:positionH>
              <wp:positionV relativeFrom="paragraph">
                <wp:posOffset>3594100</wp:posOffset>
              </wp:positionV>
              <wp:extent cx="114300" cy="0"/>
              <wp:effectExtent l="8890" t="12700" r="10160" b="63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83pt" to="-39.0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" strokeweight=".25pt"/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0CF60" wp14:editId="54707A6E">
              <wp:simplePos x="0" y="0"/>
              <wp:positionH relativeFrom="column">
                <wp:posOffset>-610235</wp:posOffset>
              </wp:positionH>
              <wp:positionV relativeFrom="paragraph">
                <wp:posOffset>2045970</wp:posOffset>
              </wp:positionV>
              <wp:extent cx="114300" cy="0"/>
              <wp:effectExtent l="8890" t="7620" r="10160" b="1143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161.1pt" to="-39.0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DC2"/>
    <w:multiLevelType w:val="singleLevel"/>
    <w:tmpl w:val="C9F67B6C"/>
    <w:lvl w:ilvl="0">
      <w:start w:val="1"/>
      <w:numFmt w:val="decimal"/>
      <w:pStyle w:val="AB0N1a"/>
      <w:lvlText w:val="%1."/>
      <w:lvlJc w:val="left"/>
      <w:pPr>
        <w:tabs>
          <w:tab w:val="num" w:pos="425"/>
        </w:tabs>
        <w:ind w:left="425" w:hanging="368"/>
      </w:pPr>
      <w:rPr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13d84d84-7fc9-4153-9f2b-165c9d84394a"/>
  </w:docVars>
  <w:rsids>
    <w:rsidRoot w:val="00E03301"/>
    <w:rsid w:val="000119A6"/>
    <w:rsid w:val="000B7C4A"/>
    <w:rsid w:val="00142B01"/>
    <w:rsid w:val="00151D83"/>
    <w:rsid w:val="001B3297"/>
    <w:rsid w:val="002E7067"/>
    <w:rsid w:val="003172B9"/>
    <w:rsid w:val="003C4ABC"/>
    <w:rsid w:val="003C5E32"/>
    <w:rsid w:val="003E70F6"/>
    <w:rsid w:val="004054CE"/>
    <w:rsid w:val="0047080C"/>
    <w:rsid w:val="00484151"/>
    <w:rsid w:val="004C1D8B"/>
    <w:rsid w:val="004E43F4"/>
    <w:rsid w:val="005F3244"/>
    <w:rsid w:val="00633B2F"/>
    <w:rsid w:val="006D4130"/>
    <w:rsid w:val="006F09DB"/>
    <w:rsid w:val="007050A9"/>
    <w:rsid w:val="0070641A"/>
    <w:rsid w:val="00752C6C"/>
    <w:rsid w:val="00773C2E"/>
    <w:rsid w:val="007C340B"/>
    <w:rsid w:val="008F01F1"/>
    <w:rsid w:val="009D3DD6"/>
    <w:rsid w:val="00A2784F"/>
    <w:rsid w:val="00AB3C61"/>
    <w:rsid w:val="00BC61C3"/>
    <w:rsid w:val="00BE44DC"/>
    <w:rsid w:val="00C11D0E"/>
    <w:rsid w:val="00C577C3"/>
    <w:rsid w:val="00D31B45"/>
    <w:rsid w:val="00D82C9B"/>
    <w:rsid w:val="00DF492A"/>
    <w:rsid w:val="00E03301"/>
    <w:rsid w:val="00EC1D63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301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33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03301"/>
    <w:rPr>
      <w:rFonts w:ascii="Arial" w:eastAsia="Times New Roman" w:hAnsi="Arial" w:cs="Times New Roman"/>
      <w:kern w:val="16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03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3301"/>
    <w:rPr>
      <w:rFonts w:ascii="Arial" w:eastAsia="Times New Roman" w:hAnsi="Arial" w:cs="Times New Roman"/>
      <w:kern w:val="16"/>
      <w:szCs w:val="20"/>
      <w:lang w:eastAsia="de-DE"/>
    </w:rPr>
  </w:style>
  <w:style w:type="character" w:styleId="Seitenzahl">
    <w:name w:val="page number"/>
    <w:basedOn w:val="Absatz-Standardschriftart"/>
    <w:rsid w:val="00E03301"/>
  </w:style>
  <w:style w:type="paragraph" w:customStyle="1" w:styleId="FormatAbsender">
    <w:name w:val="FormatAbsender"/>
    <w:basedOn w:val="Standard"/>
    <w:rsid w:val="00E03301"/>
    <w:pPr>
      <w:spacing w:line="240" w:lineRule="auto"/>
    </w:pPr>
    <w:rPr>
      <w:sz w:val="16"/>
    </w:rPr>
  </w:style>
  <w:style w:type="character" w:styleId="Hyperlink">
    <w:name w:val="Hyperlink"/>
    <w:rsid w:val="00E03301"/>
    <w:rPr>
      <w:color w:val="0000FF"/>
      <w:u w:val="single"/>
    </w:rPr>
  </w:style>
  <w:style w:type="paragraph" w:customStyle="1" w:styleId="AB0">
    <w:name w:val="AB 0"/>
    <w:basedOn w:val="Standard"/>
    <w:rsid w:val="00E03301"/>
    <w:pPr>
      <w:spacing w:line="360" w:lineRule="exact"/>
      <w:jc w:val="both"/>
    </w:pPr>
    <w:rPr>
      <w:rFonts w:ascii="Times New Roman" w:hAnsi="Times New Roman"/>
      <w:kern w:val="0"/>
      <w:sz w:val="24"/>
    </w:rPr>
  </w:style>
  <w:style w:type="paragraph" w:customStyle="1" w:styleId="AB2">
    <w:name w:val="AB 2"/>
    <w:basedOn w:val="Standard"/>
    <w:rsid w:val="00E03301"/>
    <w:pPr>
      <w:spacing w:after="180" w:line="360" w:lineRule="exact"/>
      <w:jc w:val="both"/>
    </w:pPr>
    <w:rPr>
      <w:rFonts w:ascii="Times New Roman" w:hAnsi="Times New Roman"/>
      <w:kern w:val="0"/>
      <w:sz w:val="24"/>
    </w:rPr>
  </w:style>
  <w:style w:type="paragraph" w:customStyle="1" w:styleId="AB4">
    <w:name w:val="AB 4"/>
    <w:basedOn w:val="Standard"/>
    <w:rsid w:val="00E03301"/>
    <w:pPr>
      <w:spacing w:before="180" w:after="180" w:line="360" w:lineRule="exact"/>
      <w:jc w:val="both"/>
    </w:pPr>
    <w:rPr>
      <w:rFonts w:ascii="Times New Roman" w:hAnsi="Times New Roman"/>
      <w:kern w:val="0"/>
      <w:sz w:val="24"/>
    </w:rPr>
  </w:style>
  <w:style w:type="paragraph" w:customStyle="1" w:styleId="AB0N1a">
    <w:name w:val="AB 0 N1a"/>
    <w:basedOn w:val="AB0"/>
    <w:rsid w:val="00E03301"/>
    <w:pPr>
      <w:numPr>
        <w:numId w:val="1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A2784F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7080C"/>
    <w:pPr>
      <w:spacing w:line="240" w:lineRule="auto"/>
    </w:pPr>
    <w:rPr>
      <w:rFonts w:ascii="Calibri" w:eastAsia="Calibri" w:hAnsi="Calibri" w:cs="Consolas"/>
      <w:kern w:val="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7080C"/>
    <w:rPr>
      <w:rFonts w:ascii="Calibri" w:eastAsia="Calibri" w:hAnsi="Calibri" w:cs="Consolas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ABC"/>
    <w:rPr>
      <w:rFonts w:ascii="Tahoma" w:eastAsia="Times New Roman" w:hAnsi="Tahoma" w:cs="Tahoma"/>
      <w:kern w:val="16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5E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E3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E32"/>
    <w:rPr>
      <w:rFonts w:ascii="Arial" w:eastAsia="Times New Roman" w:hAnsi="Arial" w:cs="Times New Roman"/>
      <w:kern w:val="16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E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E32"/>
    <w:rPr>
      <w:rFonts w:ascii="Arial" w:eastAsia="Times New Roman" w:hAnsi="Arial" w:cs="Times New Roman"/>
      <w:b/>
      <w:bCs/>
      <w:kern w:val="16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301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33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03301"/>
    <w:rPr>
      <w:rFonts w:ascii="Arial" w:eastAsia="Times New Roman" w:hAnsi="Arial" w:cs="Times New Roman"/>
      <w:kern w:val="16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03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3301"/>
    <w:rPr>
      <w:rFonts w:ascii="Arial" w:eastAsia="Times New Roman" w:hAnsi="Arial" w:cs="Times New Roman"/>
      <w:kern w:val="16"/>
      <w:szCs w:val="20"/>
      <w:lang w:eastAsia="de-DE"/>
    </w:rPr>
  </w:style>
  <w:style w:type="character" w:styleId="Seitenzahl">
    <w:name w:val="page number"/>
    <w:basedOn w:val="Absatz-Standardschriftart"/>
    <w:rsid w:val="00E03301"/>
  </w:style>
  <w:style w:type="paragraph" w:customStyle="1" w:styleId="FormatAbsender">
    <w:name w:val="FormatAbsender"/>
    <w:basedOn w:val="Standard"/>
    <w:rsid w:val="00E03301"/>
    <w:pPr>
      <w:spacing w:line="240" w:lineRule="auto"/>
    </w:pPr>
    <w:rPr>
      <w:sz w:val="16"/>
    </w:rPr>
  </w:style>
  <w:style w:type="character" w:styleId="Hyperlink">
    <w:name w:val="Hyperlink"/>
    <w:rsid w:val="00E03301"/>
    <w:rPr>
      <w:color w:val="0000FF"/>
      <w:u w:val="single"/>
    </w:rPr>
  </w:style>
  <w:style w:type="paragraph" w:customStyle="1" w:styleId="AB0">
    <w:name w:val="AB 0"/>
    <w:basedOn w:val="Standard"/>
    <w:rsid w:val="00E03301"/>
    <w:pPr>
      <w:spacing w:line="360" w:lineRule="exact"/>
      <w:jc w:val="both"/>
    </w:pPr>
    <w:rPr>
      <w:rFonts w:ascii="Times New Roman" w:hAnsi="Times New Roman"/>
      <w:kern w:val="0"/>
      <w:sz w:val="24"/>
    </w:rPr>
  </w:style>
  <w:style w:type="paragraph" w:customStyle="1" w:styleId="AB2">
    <w:name w:val="AB 2"/>
    <w:basedOn w:val="Standard"/>
    <w:rsid w:val="00E03301"/>
    <w:pPr>
      <w:spacing w:after="180" w:line="360" w:lineRule="exact"/>
      <w:jc w:val="both"/>
    </w:pPr>
    <w:rPr>
      <w:rFonts w:ascii="Times New Roman" w:hAnsi="Times New Roman"/>
      <w:kern w:val="0"/>
      <w:sz w:val="24"/>
    </w:rPr>
  </w:style>
  <w:style w:type="paragraph" w:customStyle="1" w:styleId="AB4">
    <w:name w:val="AB 4"/>
    <w:basedOn w:val="Standard"/>
    <w:rsid w:val="00E03301"/>
    <w:pPr>
      <w:spacing w:before="180" w:after="180" w:line="360" w:lineRule="exact"/>
      <w:jc w:val="both"/>
    </w:pPr>
    <w:rPr>
      <w:rFonts w:ascii="Times New Roman" w:hAnsi="Times New Roman"/>
      <w:kern w:val="0"/>
      <w:sz w:val="24"/>
    </w:rPr>
  </w:style>
  <w:style w:type="paragraph" w:customStyle="1" w:styleId="AB0N1a">
    <w:name w:val="AB 0 N1a"/>
    <w:basedOn w:val="AB0"/>
    <w:rsid w:val="00E03301"/>
    <w:pPr>
      <w:numPr>
        <w:numId w:val="1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A2784F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7080C"/>
    <w:pPr>
      <w:spacing w:line="240" w:lineRule="auto"/>
    </w:pPr>
    <w:rPr>
      <w:rFonts w:ascii="Calibri" w:eastAsia="Calibri" w:hAnsi="Calibri" w:cs="Consolas"/>
      <w:kern w:val="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7080C"/>
    <w:rPr>
      <w:rFonts w:ascii="Calibri" w:eastAsia="Calibri" w:hAnsi="Calibri" w:cs="Consolas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ABC"/>
    <w:rPr>
      <w:rFonts w:ascii="Tahoma" w:eastAsia="Times New Roman" w:hAnsi="Tahoma" w:cs="Tahoma"/>
      <w:kern w:val="16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5E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E3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E32"/>
    <w:rPr>
      <w:rFonts w:ascii="Arial" w:eastAsia="Times New Roman" w:hAnsi="Arial" w:cs="Times New Roman"/>
      <w:kern w:val="16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E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E32"/>
    <w:rPr>
      <w:rFonts w:ascii="Arial" w:eastAsia="Times New Roman" w:hAnsi="Arial" w:cs="Times New Roman"/>
      <w:b/>
      <w:bCs/>
      <w:kern w:val="16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ev-serviceline@statistik.bayern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dev.bayern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ev.bayern.de/idev/doc/Initialpasswortaenderung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dev.bayern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dev.bayern.de/idev/doc/Initialpasswortaenderung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3EAC-6DB2-4037-9BE4-A1C0336E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LfStaD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Jakob</dc:creator>
  <cp:lastModifiedBy>Nechwatal, Tobias</cp:lastModifiedBy>
  <cp:revision>2</cp:revision>
  <dcterms:created xsi:type="dcterms:W3CDTF">2021-01-26T07:14:00Z</dcterms:created>
  <dcterms:modified xsi:type="dcterms:W3CDTF">2021-01-26T07:14:00Z</dcterms:modified>
</cp:coreProperties>
</file>